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2DB" w:rsidRPr="001A62DB" w:rsidRDefault="001A62DB" w:rsidP="001A62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de-DE"/>
        </w:rPr>
      </w:pPr>
      <w:r w:rsidRPr="001A62DB">
        <w:rPr>
          <w:rFonts w:ascii="Times New Roman" w:eastAsia="Times New Roman" w:hAnsi="Times New Roman" w:cs="Times New Roman"/>
          <w:b/>
          <w:bCs/>
          <w:sz w:val="30"/>
          <w:szCs w:val="30"/>
          <w:lang w:eastAsia="de-DE"/>
        </w:rPr>
        <w:t>Der direkte Vergleich an der Schule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de-DE"/>
        </w:rPr>
        <w:t xml:space="preserve"> </w:t>
      </w:r>
      <w:bookmarkStart w:id="0" w:name="_GoBack"/>
      <w:bookmarkEnd w:id="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3278"/>
        <w:gridCol w:w="3427"/>
      </w:tblGrid>
      <w:tr w:rsidR="001A62DB" w:rsidRPr="001A62DB" w:rsidTr="001A62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1A6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Merkm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ale: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1A6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Gebundener Ganztag (Ganztagesklasse)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1A6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Offener Ganztag (SKM-Betreuung)</w:t>
            </w:r>
          </w:p>
        </w:tc>
      </w:tr>
      <w:tr w:rsidR="001A62DB" w:rsidRPr="001A62DB" w:rsidTr="001A62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1A6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Klassengemeinschaft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1A62D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Feste Klasse, die den ganzen Tag zusammen bleibt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1A62D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Gemischte Gruppe aus verschiedenen Regelklassen</w:t>
            </w:r>
          </w:p>
        </w:tc>
      </w:tr>
      <w:tr w:rsidR="001A62DB" w:rsidRPr="001A62DB" w:rsidTr="001A62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1A6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Anwesenheit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62DB" w:rsidRDefault="001A62DB" w:rsidP="001A6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1A62D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Mo. – Do. fest</w:t>
            </w:r>
          </w:p>
          <w:p w:rsidR="001A62DB" w:rsidRPr="001A62DB" w:rsidRDefault="001A62DB" w:rsidP="001A6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1A62D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bis 15:30 Uhr verpflichtend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62DB" w:rsidRDefault="001A62DB" w:rsidP="001A6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min.2 max. 4</w:t>
            </w:r>
            <w:r w:rsidRPr="001A62D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Nachmittage</w:t>
            </w:r>
          </w:p>
          <w:p w:rsidR="001A62DB" w:rsidRPr="001A62DB" w:rsidRDefault="001A62DB" w:rsidP="001A6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bis 16:00 Uhr verpflichtend</w:t>
            </w:r>
          </w:p>
        </w:tc>
      </w:tr>
      <w:tr w:rsidR="001A62DB" w:rsidRPr="001A62DB" w:rsidTr="001A62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1A6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Hausaufgaben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1A62D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Werden direkt im rhythmisierten Unterricht erledigt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1A62D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Werden in der Hausaufgabenzeit am Nachmittag gemacht</w:t>
            </w:r>
          </w:p>
        </w:tc>
      </w:tr>
      <w:tr w:rsidR="001A62DB" w:rsidRPr="001A62DB" w:rsidTr="001A62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1A6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Mittagessen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1A62D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Verpflichtend in der Gemeinschaft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1A62D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Entsprechend den gebuchten Betreuungstagen</w:t>
            </w:r>
          </w:p>
        </w:tc>
      </w:tr>
      <w:tr w:rsidR="001A62DB" w:rsidRPr="001A62DB" w:rsidTr="001A62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1A6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Kosten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1A62D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Betreuung kostenfrei, Mittagessen kostenpflichtig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62DB" w:rsidRPr="001A62DB" w:rsidRDefault="001A62DB" w:rsidP="001A6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1A62D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Betreuung kostenfrei, Mittagessen kostenpflichtig</w:t>
            </w:r>
          </w:p>
        </w:tc>
      </w:tr>
    </w:tbl>
    <w:p w:rsidR="001A62DB" w:rsidRDefault="001A62DB" w:rsidP="001A62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1A62DB" w:rsidRPr="001A62DB" w:rsidRDefault="001A62DB" w:rsidP="001A62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1A62D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Formulare und die genauen Buchungsoptionen für das jeweilige Schuljahr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können Sie direkt aus der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Hempage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downloaden</w:t>
      </w:r>
      <w:r w:rsidRPr="001A62D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hyperlink r:id="rId5" w:history="1">
        <w:r w:rsidRPr="001A62D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Download-Seite der Bismarckschule Memmingen</w:t>
        </w:r>
      </w:hyperlink>
      <w:r w:rsidRPr="001A62D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sectPr w:rsidR="001A62DB" w:rsidRPr="001A62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D75E77"/>
    <w:multiLevelType w:val="multilevel"/>
    <w:tmpl w:val="864A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076862"/>
    <w:multiLevelType w:val="multilevel"/>
    <w:tmpl w:val="8A184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DB"/>
    <w:rsid w:val="001A62DB"/>
    <w:rsid w:val="00C3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60730"/>
  <w15:chartTrackingRefBased/>
  <w15:docId w15:val="{67D0E735-5B8D-4BD1-8AB0-1AC7B1A9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1A6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1A62DB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1A62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5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60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17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88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0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5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6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smarckschule-mm.eu/informationen-und-download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Stiftung St. Anna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Verwaltung</dc:creator>
  <cp:keywords/>
  <dc:description/>
  <cp:lastModifiedBy>Verwaltung</cp:lastModifiedBy>
  <cp:revision>1</cp:revision>
  <dcterms:created xsi:type="dcterms:W3CDTF">2026-06-09T09:54:00Z</dcterms:created>
  <dcterms:modified xsi:type="dcterms:W3CDTF">2026-06-09T09:59:00Z</dcterms:modified>
</cp:coreProperties>
</file>